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9515A0">
        <w:t xml:space="preserve">ул. </w:t>
      </w:r>
      <w:r w:rsidR="006558D5">
        <w:t>Романтиков</w:t>
      </w:r>
      <w:r w:rsidR="00303A80">
        <w:t>, д.</w:t>
      </w:r>
      <w:r w:rsidR="00B40AEA">
        <w:t>2</w:t>
      </w:r>
    </w:p>
    <w:p w:rsidR="00544B1F" w:rsidRDefault="006558D5" w:rsidP="0094331A">
      <w:pPr>
        <w:shd w:val="clear" w:color="auto" w:fill="FFFFFF"/>
        <w:jc w:val="right"/>
      </w:pPr>
      <w:r>
        <w:t xml:space="preserve"> реестровый номер №63</w:t>
      </w:r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9E5828" w:rsidRPr="005D6E18" w:rsidRDefault="009E5828" w:rsidP="009E5828">
      <w:pPr>
        <w:spacing w:before="120"/>
        <w:jc w:val="both"/>
        <w:rPr>
          <w:b/>
          <w:sz w:val="26"/>
          <w:szCs w:val="26"/>
        </w:rPr>
      </w:pP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t>Внешней границей эксплуатационно</w:t>
      </w:r>
      <w:r>
        <w:t xml:space="preserve">й ответственности между АО «Газпром </w:t>
      </w:r>
      <w:proofErr w:type="spellStart"/>
      <w:r>
        <w:t>энергосбыт</w:t>
      </w:r>
      <w:proofErr w:type="spellEnd"/>
      <w:r>
        <w:t xml:space="preserve"> Тюмень</w:t>
      </w:r>
      <w:r w:rsidRPr="00544B1F">
        <w:t xml:space="preserve">» и управляющей организацией    являются кабельные наконечники ВРУ включительно. </w:t>
      </w: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  <w:bookmarkStart w:id="0" w:name="_GoBack"/>
      <w:bookmarkEnd w:id="0"/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Pr="005D6E18" w:rsidRDefault="009E5828" w:rsidP="009E5828">
      <w:pPr>
        <w:jc w:val="center"/>
        <w:rPr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9E5828" w:rsidRPr="005D6E18" w:rsidRDefault="009E5828" w:rsidP="009E5828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9E5828" w:rsidRPr="00B848DD" w:rsidTr="00DD68EE">
        <w:tc>
          <w:tcPr>
            <w:tcW w:w="3250" w:type="dxa"/>
          </w:tcPr>
          <w:p w:rsidR="009E5828" w:rsidRPr="00B848DD" w:rsidRDefault="009E5828" w:rsidP="00DD68EE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9E5828" w:rsidRPr="00B848DD" w:rsidTr="00DD68EE"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- внутренняя поверхность стен помещения Нанимателя</w:t>
            </w:r>
          </w:p>
          <w:p w:rsidR="009E5828" w:rsidRPr="00544B1F" w:rsidRDefault="009E5828" w:rsidP="00DD68EE">
            <w:r w:rsidRPr="00544B1F">
              <w:t>- оконные заполнения</w:t>
            </w:r>
          </w:p>
          <w:p w:rsidR="009E5828" w:rsidRPr="00544B1F" w:rsidRDefault="009E5828" w:rsidP="00DD68EE">
            <w:r w:rsidRPr="00544B1F">
              <w:t>- входная дверь в помещение (квартиру) Нанимателя</w:t>
            </w:r>
          </w:p>
        </w:tc>
      </w:tr>
      <w:tr w:rsidR="009E5828" w:rsidRPr="00B848DD" w:rsidTr="00DD68EE">
        <w:trPr>
          <w:trHeight w:val="1969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9E5828" w:rsidRPr="00544B1F" w:rsidRDefault="009E5828" w:rsidP="00DD68EE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9E5828" w:rsidRPr="00544B1F" w:rsidRDefault="009E5828" w:rsidP="00DD68EE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9E5828" w:rsidRPr="00B848DD" w:rsidTr="00DD68EE">
        <w:trPr>
          <w:trHeight w:val="1016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9E5828" w:rsidRPr="00B848DD" w:rsidTr="00DD68EE">
        <w:trPr>
          <w:trHeight w:val="557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6558D5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1768F8"/>
    <w:rsid w:val="001F02C9"/>
    <w:rsid w:val="00303A80"/>
    <w:rsid w:val="003F61A6"/>
    <w:rsid w:val="00544B1F"/>
    <w:rsid w:val="00553F1F"/>
    <w:rsid w:val="00563632"/>
    <w:rsid w:val="005645A6"/>
    <w:rsid w:val="005D4C5D"/>
    <w:rsid w:val="006558D5"/>
    <w:rsid w:val="006C7D4A"/>
    <w:rsid w:val="00830A08"/>
    <w:rsid w:val="00897F96"/>
    <w:rsid w:val="0094331A"/>
    <w:rsid w:val="009515A0"/>
    <w:rsid w:val="009E5828"/>
    <w:rsid w:val="00B40AEA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27</cp:revision>
  <dcterms:created xsi:type="dcterms:W3CDTF">2015-11-19T09:28:00Z</dcterms:created>
  <dcterms:modified xsi:type="dcterms:W3CDTF">2021-10-19T10:28:00Z</dcterms:modified>
</cp:coreProperties>
</file>